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74" w:rsidRPr="00511925" w:rsidRDefault="00C36A74" w:rsidP="00C36A74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Наличие </w:t>
      </w:r>
      <w:r w:rsidRPr="00511925">
        <w:rPr>
          <w:rFonts w:ascii="Times New Roman" w:hAnsi="Times New Roman"/>
          <w:b/>
        </w:rPr>
        <w:t>учебного оборудования, необходимого для осуществления образовательной деятельности по программе подготовки водителей транспортных средств категории «В»</w:t>
      </w:r>
    </w:p>
    <w:tbl>
      <w:tblPr>
        <w:tblW w:w="106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4"/>
        <w:gridCol w:w="1696"/>
        <w:gridCol w:w="1082"/>
        <w:gridCol w:w="1560"/>
      </w:tblGrid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Par1751"/>
            <w:bookmarkEnd w:id="0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Магнитная доска со схемой населенного пункта &lt;3&gt;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диск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511925" w:rsidRDefault="00C36A74" w:rsidP="00894A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1" w:name="Par1781"/>
            <w:bookmarkEnd w:id="1"/>
            <w:r w:rsidRPr="00511925">
              <w:rPr>
                <w:rFonts w:ascii="Times New Roman" w:hAnsi="Times New Roman" w:cs="Times New Roman"/>
                <w:b/>
                <w:sz w:val="22"/>
                <w:szCs w:val="22"/>
              </w:rPr>
              <w:t>Учебно-наглядные пособия &lt;4&gt;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Par1784"/>
            <w:bookmarkEnd w:id="2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Дорожные знаки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Стенд,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Опознавательные и регистрационные знаки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Сигналы регулировщика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Начало движения, маневрирование. Способы разворота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Скорость движения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Остановка и стоянка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Движение в жилых зонах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Перевозка пассажиров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Перевозка грузов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Par1853"/>
            <w:bookmarkEnd w:id="3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" w:name="Par1868"/>
            <w:bookmarkEnd w:id="4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Виды и причины ДТП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Сложные метеоусловия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 xml:space="preserve">Посадка водителя за рулем. </w:t>
            </w:r>
            <w:r w:rsidRPr="00F0064F">
              <w:rPr>
                <w:rFonts w:ascii="Times New Roman" w:hAnsi="Times New Roman" w:cs="Times New Roman"/>
                <w:sz w:val="22"/>
                <w:szCs w:val="22"/>
              </w:rPr>
              <w:t>Экипировка водителя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Способы торможения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Дистанция и боковой интервал</w:t>
            </w:r>
            <w:r w:rsidRPr="004A36E5">
              <w:rPr>
                <w:rFonts w:ascii="Times New Roman" w:hAnsi="Times New Roman" w:cs="Times New Roman"/>
                <w:sz w:val="22"/>
                <w:szCs w:val="22"/>
              </w:rPr>
              <w:t>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Типичные ошибки пешеходов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5" w:name="Par1928"/>
            <w:bookmarkEnd w:id="5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Передняя и задняя подвески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Классификация прицепов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Общее устройство прицепа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6" w:name="Par2003"/>
            <w:bookmarkEnd w:id="6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7" w:name="Par2009"/>
            <w:bookmarkEnd w:id="7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8" w:name="Par2015"/>
            <w:bookmarkEnd w:id="8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Информационные материалы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9" w:name="Par2018"/>
            <w:bookmarkEnd w:id="9"/>
            <w:r w:rsidRPr="00754A3B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Информационный стенд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Учебный план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  <w:tr w:rsidR="00C36A74" w:rsidRPr="00754A3B" w:rsidTr="00894AF8">
        <w:tc>
          <w:tcPr>
            <w:tcW w:w="62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3B">
              <w:rPr>
                <w:rFonts w:ascii="Times New Roman" w:hAnsi="Times New Roman" w:cs="Times New Roman"/>
                <w:sz w:val="22"/>
                <w:szCs w:val="22"/>
              </w:rPr>
              <w:t>Адрес официального сайта в сети "Интернет"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C36A74" w:rsidRPr="00754A3B" w:rsidRDefault="00C36A74" w:rsidP="00894A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наличии</w:t>
            </w:r>
          </w:p>
        </w:tc>
      </w:tr>
    </w:tbl>
    <w:p w:rsidR="00C36A74" w:rsidRPr="0069663D" w:rsidRDefault="00C36A74" w:rsidP="00C36A74">
      <w:pPr>
        <w:ind w:firstLine="709"/>
        <w:jc w:val="center"/>
        <w:rPr>
          <w:rFonts w:ascii="Times New Roman" w:hAnsi="Times New Roman"/>
        </w:rPr>
      </w:pPr>
    </w:p>
    <w:p w:rsidR="00C36A74" w:rsidRDefault="00C36A74" w:rsidP="00C36A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663D">
        <w:rPr>
          <w:rFonts w:ascii="Times New Roman" w:hAnsi="Times New Roman"/>
          <w:sz w:val="28"/>
          <w:szCs w:val="28"/>
        </w:rPr>
        <w:t xml:space="preserve">Перечень материалов по предмету </w:t>
      </w:r>
    </w:p>
    <w:p w:rsidR="00C36A74" w:rsidRPr="0069663D" w:rsidRDefault="00C36A74" w:rsidP="00C36A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663D">
        <w:rPr>
          <w:rFonts w:ascii="Times New Roman" w:hAnsi="Times New Roman"/>
          <w:sz w:val="28"/>
          <w:szCs w:val="28"/>
        </w:rPr>
        <w:t>«Первая помощь при дорожно-транспортном происшествии»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281"/>
        <w:gridCol w:w="708"/>
        <w:gridCol w:w="1701"/>
      </w:tblGrid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Единица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Наличие</w:t>
            </w:r>
          </w:p>
        </w:tc>
      </w:tr>
      <w:tr w:rsidR="00C36A74" w:rsidRPr="0069663D" w:rsidTr="00894AF8">
        <w:tc>
          <w:tcPr>
            <w:tcW w:w="10206" w:type="dxa"/>
            <w:gridSpan w:val="4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Оборудование 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lastRenderedPageBreak/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Мотоциклетный шлем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штук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10206" w:type="dxa"/>
            <w:gridSpan w:val="4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Расходные материалы 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Табельные средства для оказания первой помощи.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для временной остановки кровотечения – жгуты.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69663D">
              <w:rPr>
                <w:rFonts w:ascii="Times New Roman" w:hAnsi="Times New Roman"/>
              </w:rPr>
              <w:t>иммобилизирующие</w:t>
            </w:r>
            <w:proofErr w:type="spellEnd"/>
            <w:r w:rsidRPr="0069663D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10206" w:type="dxa"/>
            <w:gridSpan w:val="4"/>
          </w:tcPr>
          <w:p w:rsidR="00C36A74" w:rsidRPr="0069663D" w:rsidRDefault="00C36A74" w:rsidP="00C36A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Учебно-наглядные пособия 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10206" w:type="dxa"/>
            <w:gridSpan w:val="4"/>
          </w:tcPr>
          <w:p w:rsidR="00C36A74" w:rsidRPr="0069663D" w:rsidRDefault="00C36A74" w:rsidP="00894AF8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Технические средства обучения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Мультимедийный проектор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  <w:tr w:rsidR="00C36A74" w:rsidRPr="0069663D" w:rsidTr="00894AF8">
        <w:tc>
          <w:tcPr>
            <w:tcW w:w="6516" w:type="dxa"/>
          </w:tcPr>
          <w:p w:rsidR="00C36A74" w:rsidRPr="0069663D" w:rsidRDefault="00C36A74" w:rsidP="00894AF8">
            <w:pPr>
              <w:spacing w:after="0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Экран (электронная доска)</w:t>
            </w:r>
          </w:p>
        </w:tc>
        <w:tc>
          <w:tcPr>
            <w:tcW w:w="1281" w:type="dxa"/>
          </w:tcPr>
          <w:p w:rsidR="00C36A74" w:rsidRPr="0069663D" w:rsidRDefault="00C36A74" w:rsidP="00894AF8">
            <w:pPr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708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69663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C36A74" w:rsidRPr="0069663D" w:rsidRDefault="00C36A74" w:rsidP="00894A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наличии</w:t>
            </w:r>
          </w:p>
        </w:tc>
      </w:tr>
    </w:tbl>
    <w:p w:rsidR="00C36A74" w:rsidRPr="00FA68ED" w:rsidRDefault="00C36A74" w:rsidP="00C36A7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F4000" w:rsidRDefault="005F4000">
      <w:bookmarkStart w:id="10" w:name="_GoBack"/>
      <w:bookmarkEnd w:id="10"/>
    </w:p>
    <w:sectPr w:rsidR="005F4000" w:rsidSect="00B014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1D" w:rsidRDefault="00272E1D" w:rsidP="00C36A74">
      <w:pPr>
        <w:spacing w:after="0" w:line="240" w:lineRule="auto"/>
      </w:pPr>
      <w:r>
        <w:separator/>
      </w:r>
    </w:p>
  </w:endnote>
  <w:endnote w:type="continuationSeparator" w:id="0">
    <w:p w:rsidR="00272E1D" w:rsidRDefault="00272E1D" w:rsidP="00C3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1D" w:rsidRDefault="00272E1D" w:rsidP="00C36A74">
      <w:pPr>
        <w:spacing w:after="0" w:line="240" w:lineRule="auto"/>
      </w:pPr>
      <w:r>
        <w:separator/>
      </w:r>
    </w:p>
  </w:footnote>
  <w:footnote w:type="continuationSeparator" w:id="0">
    <w:p w:rsidR="00272E1D" w:rsidRDefault="00272E1D" w:rsidP="00C36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74"/>
    <w:rsid w:val="00272E1D"/>
    <w:rsid w:val="005F4000"/>
    <w:rsid w:val="00725BBB"/>
    <w:rsid w:val="00C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A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6A74"/>
    <w:rPr>
      <w:vertAlign w:val="superscript"/>
    </w:rPr>
  </w:style>
  <w:style w:type="paragraph" w:customStyle="1" w:styleId="ConsPlusNormal">
    <w:name w:val="ConsPlusNormal"/>
    <w:rsid w:val="00C36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A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6A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6A74"/>
    <w:rPr>
      <w:vertAlign w:val="superscript"/>
    </w:rPr>
  </w:style>
  <w:style w:type="paragraph" w:customStyle="1" w:styleId="ConsPlusNormal">
    <w:name w:val="ConsPlusNormal"/>
    <w:rsid w:val="00C36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ShansSpc</dc:creator>
  <cp:lastModifiedBy>ShansSpc</cp:lastModifiedBy>
  <cp:revision>1</cp:revision>
  <dcterms:created xsi:type="dcterms:W3CDTF">2014-09-22T11:26:00Z</dcterms:created>
  <dcterms:modified xsi:type="dcterms:W3CDTF">2014-09-22T11:26:00Z</dcterms:modified>
</cp:coreProperties>
</file>